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204" w:rsidRPr="00A3718A" w:rsidRDefault="009F5204" w:rsidP="009F5204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rFonts w:ascii="Verdana" w:hAnsi="Verdana"/>
          <w:b/>
          <w:sz w:val="20"/>
          <w:szCs w:val="20"/>
        </w:rPr>
      </w:pPr>
      <w:r w:rsidRPr="00A3718A">
        <w:rPr>
          <w:rFonts w:ascii="Verdana" w:hAnsi="Verdana"/>
          <w:b/>
          <w:sz w:val="20"/>
          <w:szCs w:val="20"/>
        </w:rPr>
        <w:t>Формы предоставления информации, подлежащей раскрытию организациями по транспортировке воды в сфере холодного водоснабжения</w:t>
      </w:r>
    </w:p>
    <w:p w:rsidR="009F5204" w:rsidRPr="00A3718A" w:rsidRDefault="009F5204" w:rsidP="009F5204">
      <w:pPr>
        <w:pStyle w:val="ConsPlusNormal"/>
        <w:jc w:val="center"/>
        <w:outlineLvl w:val="1"/>
        <w:rPr>
          <w:rFonts w:ascii="Verdana" w:hAnsi="Verdana"/>
          <w:sz w:val="20"/>
        </w:rPr>
      </w:pPr>
    </w:p>
    <w:p w:rsidR="009F5204" w:rsidRPr="00A3718A" w:rsidRDefault="009F5204" w:rsidP="009F5204">
      <w:pPr>
        <w:pStyle w:val="ConsPlusNormal"/>
        <w:jc w:val="center"/>
        <w:outlineLvl w:val="1"/>
        <w:rPr>
          <w:rFonts w:ascii="Verdana" w:hAnsi="Verdana"/>
          <w:sz w:val="20"/>
        </w:rPr>
      </w:pPr>
      <w:r w:rsidRPr="00A3718A">
        <w:rPr>
          <w:rFonts w:ascii="Verdana" w:hAnsi="Verdana"/>
          <w:sz w:val="20"/>
        </w:rPr>
        <w:t>Форма 2.1. Общая информация о регулируемой организации</w:t>
      </w:r>
    </w:p>
    <w:p w:rsidR="009F5204" w:rsidRPr="00A3718A" w:rsidRDefault="009F5204" w:rsidP="009F5204">
      <w:pPr>
        <w:pStyle w:val="ConsPlusNormal"/>
        <w:jc w:val="both"/>
        <w:rPr>
          <w:rFonts w:ascii="Verdana" w:hAnsi="Verdan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Акционерное общество «Международный аэропорт «Внуково»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Фамилия, имя и отчество (при наличии) руководителя регулируемой организации</w:t>
            </w:r>
          </w:p>
        </w:tc>
        <w:tc>
          <w:tcPr>
            <w:tcW w:w="3798" w:type="dxa"/>
          </w:tcPr>
          <w:p w:rsidR="009F5204" w:rsidRPr="00BE2D10" w:rsidRDefault="00BE2D10" w:rsidP="00C97C04">
            <w:pPr>
              <w:pStyle w:val="ConsPlusNormal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Ерзакович Дмитрий Юрьевич</w:t>
            </w:r>
            <w:bookmarkStart w:id="0" w:name="_GoBack"/>
            <w:bookmarkEnd w:id="0"/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Cell"/>
              <w:rPr>
                <w:rFonts w:ascii="Verdana" w:hAnsi="Verdana" w:cs="Times New Roman"/>
                <w:sz w:val="20"/>
                <w:szCs w:val="20"/>
              </w:rPr>
            </w:pPr>
            <w:r w:rsidRPr="00A3718A">
              <w:rPr>
                <w:rFonts w:ascii="Verdana" w:hAnsi="Verdana" w:cs="Times New Roman"/>
                <w:sz w:val="20"/>
                <w:szCs w:val="20"/>
              </w:rPr>
              <w:t>ОГРН 1027700024835</w:t>
            </w:r>
          </w:p>
          <w:p w:rsidR="009F5204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Дата внесения записи 12.07.2002 г.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 xml:space="preserve">Управление МНС России по </w:t>
            </w:r>
          </w:p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г. Москве 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Почтовый адрес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>г. Москва, ул. 2-ая Рейсовая, д.2, корп.3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119027,</w:t>
            </w:r>
            <w:r w:rsidRPr="00E161DB">
              <w:rPr>
                <w:rFonts w:ascii="Verdana" w:hAnsi="Verdana"/>
                <w:sz w:val="20"/>
              </w:rPr>
              <w:t xml:space="preserve"> </w:t>
            </w:r>
            <w:r w:rsidRPr="00A3718A">
              <w:rPr>
                <w:rFonts w:ascii="Verdana" w:hAnsi="Verdana"/>
                <w:sz w:val="20"/>
              </w:rPr>
              <w:t>г. Москва, ул. 1-ая Рейсовая, д.12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Контактные телефоны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8(495) 775-20-10 Коллцентр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Официальный сайт регулируемой организации в информационно-телекоммуникационной сети "Интернет"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www.vnukovo.ru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Адрес электронной почты регулируемой организации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 w:rsidRPr="00A3718A">
              <w:rPr>
                <w:rFonts w:ascii="Verdana" w:hAnsi="Verdana" w:cs="Times New Roman"/>
                <w:sz w:val="20"/>
                <w:lang w:val="en-US"/>
              </w:rPr>
              <w:t>dir@vnukovo.ru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Режим работы регулируемой организации (абонентских отделов, сбытовых подразделений), в том числе часы работы диспетчерских служб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Пн-чт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08:48-18:00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Пт</w:t>
            </w:r>
            <w:proofErr w:type="spellEnd"/>
            <w:r w:rsidRPr="00A3718A">
              <w:rPr>
                <w:rFonts w:ascii="Verdana" w:hAnsi="Verdana"/>
                <w:sz w:val="20"/>
              </w:rPr>
              <w:t>: 08:48-17:00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proofErr w:type="spellStart"/>
            <w:r w:rsidRPr="00A3718A">
              <w:rPr>
                <w:rFonts w:ascii="Verdana" w:hAnsi="Verdana"/>
                <w:sz w:val="20"/>
              </w:rPr>
              <w:t>Сб</w:t>
            </w:r>
            <w:proofErr w:type="spellEnd"/>
            <w:r w:rsidRPr="00A3718A">
              <w:rPr>
                <w:rFonts w:ascii="Verdana" w:hAnsi="Verdana"/>
                <w:sz w:val="20"/>
              </w:rPr>
              <w:t>, вс. выходные дни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 xml:space="preserve">Диспетчерская: 00:00 до 23:59 </w:t>
            </w:r>
          </w:p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т. 8(495)436-24-70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Вид регулируемой деятельности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Транспортировка воды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Протяженность водопроводных сетей (в однотрубном исчислении) (километров)</w:t>
            </w:r>
          </w:p>
        </w:tc>
        <w:tc>
          <w:tcPr>
            <w:tcW w:w="3798" w:type="dxa"/>
          </w:tcPr>
          <w:p w:rsidR="009F5204" w:rsidRPr="00084BDE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  <w:lang w:val="en-US"/>
              </w:rPr>
              <w:t>12</w:t>
            </w:r>
            <w:r>
              <w:rPr>
                <w:rFonts w:ascii="Verdana" w:hAnsi="Verdana"/>
                <w:sz w:val="20"/>
              </w:rPr>
              <w:t>,</w:t>
            </w:r>
            <w:r>
              <w:rPr>
                <w:rFonts w:ascii="Verdana" w:hAnsi="Verdana"/>
                <w:sz w:val="20"/>
                <w:lang w:val="en-US"/>
              </w:rPr>
              <w:t>494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скважин (штук)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  <w:tr w:rsidR="009F5204" w:rsidRPr="00A3718A" w:rsidTr="00C97C04">
        <w:tc>
          <w:tcPr>
            <w:tcW w:w="5272" w:type="dxa"/>
          </w:tcPr>
          <w:p w:rsidR="009F5204" w:rsidRPr="00A3718A" w:rsidRDefault="009F5204" w:rsidP="00C97C04">
            <w:pPr>
              <w:pStyle w:val="ConsPlusNormal"/>
              <w:jc w:val="both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Количество подкачивающих насосных станций (штук)</w:t>
            </w:r>
          </w:p>
        </w:tc>
        <w:tc>
          <w:tcPr>
            <w:tcW w:w="3798" w:type="dxa"/>
          </w:tcPr>
          <w:p w:rsidR="009F5204" w:rsidRPr="00A3718A" w:rsidRDefault="009F5204" w:rsidP="00C97C04">
            <w:pPr>
              <w:pStyle w:val="ConsPlusNormal"/>
              <w:jc w:val="center"/>
              <w:rPr>
                <w:rFonts w:ascii="Verdana" w:hAnsi="Verdana"/>
                <w:sz w:val="20"/>
              </w:rPr>
            </w:pPr>
            <w:r w:rsidRPr="00A3718A">
              <w:rPr>
                <w:rFonts w:ascii="Verdana" w:hAnsi="Verdana"/>
                <w:sz w:val="20"/>
              </w:rPr>
              <w:t>0</w:t>
            </w:r>
          </w:p>
        </w:tc>
      </w:tr>
    </w:tbl>
    <w:p w:rsidR="00C06B0A" w:rsidRDefault="00BE2D10"/>
    <w:sectPr w:rsidR="00C0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04"/>
    <w:rsid w:val="002A3ABD"/>
    <w:rsid w:val="009F5204"/>
    <w:rsid w:val="00BE2D10"/>
    <w:rsid w:val="00FD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AAEDF-CAFA-443A-9099-429DFF19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2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9F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9F52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Светлана Васильевна</dc:creator>
  <cp:keywords/>
  <dc:description/>
  <cp:lastModifiedBy>Брежнева Светлана Васильевна</cp:lastModifiedBy>
  <cp:revision>2</cp:revision>
  <dcterms:created xsi:type="dcterms:W3CDTF">2023-04-26T13:31:00Z</dcterms:created>
  <dcterms:modified xsi:type="dcterms:W3CDTF">2023-11-29T07:21:00Z</dcterms:modified>
</cp:coreProperties>
</file>